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DB" w:rsidRPr="00117F84" w:rsidRDefault="00342CDB" w:rsidP="00117F84">
      <w:pPr>
        <w:spacing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О Программе государственных гарантий бесплатного оказания гражданам медицинской помощи на 2025 год и на плановый период 2026 и 2027 годов</w:t>
      </w:r>
    </w:p>
    <w:p w:rsidR="00342CDB" w:rsidRPr="00117F84" w:rsidRDefault="00342CDB" w:rsidP="00117F84">
      <w:pPr>
        <w:spacing w:after="24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оказания медицинской помощи отдельным категориям ветеранов боевых действий</w:t>
      </w:r>
    </w:p>
    <w:p w:rsidR="00342CDB" w:rsidRPr="00117F84" w:rsidRDefault="00342CDB" w:rsidP="00117F8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Ветеранам боевых действий, указанным в абзацах втором и третьем </w:t>
      </w:r>
      <w:hyperlink r:id="rId4" w:anchor="6580IP" w:history="1">
        <w:r w:rsidRPr="00117F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подпункта "в" пункта 2 Указа Президента Российской Федерации от 3 апреля 2023 г. № 232 "О создании Государственного фонда поддержки участников специальной военной операции "Защитники Отечества"</w:t>
        </w:r>
      </w:hyperlink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- участники специальной военной операции), оказание медицинской помощи в рамках Программы осуществляется во внеочередном порядке.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целях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такого места нахождения от места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Территориальный фонд обязательного медицинского страхования на основании </w:t>
      </w:r>
      <w:hyperlink r:id="rId5" w:anchor="A9A0NP" w:history="1">
        <w:r w:rsidRPr="00117F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15 части 2 статьи 44 Федерального закона "Об обязательном медицинском страховании в Российской Федерации"</w:t>
        </w:r>
      </w:hyperlink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определяет 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</w:t>
      </w:r>
      <w:proofErr w:type="spellStart"/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доезда</w:t>
      </w:r>
      <w:proofErr w:type="spellEnd"/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участника специальной военной операции до медицинской организации.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течение месяца после получения медицинской организацией информации о прибытии участника специальной военной операции в субъект 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пункте;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</w:t>
      </w:r>
      <w:proofErr w:type="gramStart"/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соответствии</w:t>
      </w:r>
      <w:proofErr w:type="gramEnd"/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положениями, установленными настоящей Программой.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</w:t>
      </w:r>
      <w:r w:rsidR="00552B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(энтерального) питания.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Участники специальной военной операции при наличии показаний получают санаторно-курортное лечение в рамках Программы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курортной организацией во внеочередном порядке.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 </w:t>
      </w:r>
      <w:hyperlink r:id="rId6" w:anchor="7DK0KB" w:history="1">
        <w:r w:rsidRPr="00117F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12 постановления Правительства Российской Федерации от 27 декабря 2024 г. № 1940 "О Программе государственных гарантий бесплатного оказания гражданам медицинской помощи на 2025 год и на плановый период 2026 и 2027 годов".</w:t>
        </w:r>
      </w:hyperlink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</w:t>
      </w:r>
      <w:proofErr w:type="spellStart"/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этапности</w:t>
      </w:r>
      <w:proofErr w:type="spellEnd"/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обращении, так и по направлению лечащего врача.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Министерством здравоохранения Российской Федерации организуется предоставление медицинской помощи участникам специальной военной операции,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342CDB" w:rsidRPr="00117F84" w:rsidRDefault="00342CDB" w:rsidP="00117F84">
      <w:pPr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F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положения, определяющие 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Федерации.</w:t>
      </w:r>
    </w:p>
    <w:p w:rsidR="00BE27DB" w:rsidRDefault="00BE27DB"/>
    <w:sectPr w:rsidR="00BE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DB"/>
    <w:rsid w:val="00117F84"/>
    <w:rsid w:val="00342CDB"/>
    <w:rsid w:val="00552B8F"/>
    <w:rsid w:val="00B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2475"/>
  <w15:chartTrackingRefBased/>
  <w15:docId w15:val="{EB578C7B-7DCB-451A-A2E5-ABB96177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42C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2C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34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8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0721999" TargetMode="External"/><Relationship Id="rId5" Type="http://schemas.openxmlformats.org/officeDocument/2006/relationships/hyperlink" Target="https://docs.cntd.ru/document/902247618" TargetMode="External"/><Relationship Id="rId4" Type="http://schemas.openxmlformats.org/officeDocument/2006/relationships/hyperlink" Target="https://docs.cntd.ru/document/1301165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Ведь Юлия Викторовна</dc:creator>
  <cp:keywords/>
  <dc:description/>
  <cp:lastModifiedBy>Ведь Юлия Викторовна</cp:lastModifiedBy>
  <cp:revision>3</cp:revision>
  <dcterms:created xsi:type="dcterms:W3CDTF">2025-03-04T05:40:00Z</dcterms:created>
  <dcterms:modified xsi:type="dcterms:W3CDTF">2025-03-04T05:50:00Z</dcterms:modified>
</cp:coreProperties>
</file>